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E3" w:rsidRPr="00BB27A3" w:rsidRDefault="00E74A0D" w:rsidP="00B91D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C9">
        <w:rPr>
          <w:rFonts w:ascii="Times New Roman" w:hAnsi="Times New Roman" w:cs="Times New Roman"/>
          <w:b/>
          <w:sz w:val="28"/>
          <w:szCs w:val="28"/>
        </w:rPr>
        <w:t>Алгоритм размещения материалов на Информационно-методической площадке</w:t>
      </w:r>
      <w:r w:rsidR="00484CC9" w:rsidRPr="00484CC9">
        <w:rPr>
          <w:rFonts w:ascii="Times New Roman" w:hAnsi="Times New Roman" w:cs="Times New Roman"/>
          <w:b/>
          <w:sz w:val="28"/>
          <w:szCs w:val="28"/>
        </w:rPr>
        <w:t xml:space="preserve"> «Цифровизация и инклюзия: современные вызовы»</w:t>
      </w:r>
    </w:p>
    <w:p w:rsidR="00B012AF" w:rsidRDefault="00B91DDF" w:rsidP="00B91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DF">
        <w:rPr>
          <w:rFonts w:ascii="Times New Roman" w:hAnsi="Times New Roman" w:cs="Times New Roman"/>
          <w:sz w:val="28"/>
          <w:szCs w:val="28"/>
        </w:rPr>
        <w:t>Для размещения на Информационно-методической площадке (далее – Методическая площадка) принимаются авторские методические разработки и материалы.</w:t>
      </w:r>
    </w:p>
    <w:p w:rsidR="00B91DDF" w:rsidRPr="00B91DDF" w:rsidRDefault="00B91DDF" w:rsidP="00B91D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DF">
        <w:rPr>
          <w:rFonts w:ascii="Times New Roman" w:hAnsi="Times New Roman" w:cs="Times New Roman"/>
          <w:b/>
          <w:sz w:val="28"/>
          <w:szCs w:val="28"/>
        </w:rPr>
        <w:t>Участники методической площадки</w:t>
      </w:r>
    </w:p>
    <w:p w:rsidR="00B91DDF" w:rsidRDefault="00B91DDF" w:rsidP="00B91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DF">
        <w:rPr>
          <w:rFonts w:ascii="Times New Roman" w:hAnsi="Times New Roman" w:cs="Times New Roman"/>
          <w:sz w:val="28"/>
          <w:szCs w:val="28"/>
        </w:rPr>
        <w:t>Участниками Методической площадки могут быть руководящие и педагогические работники профессиональных образовательных организаций.</w:t>
      </w:r>
    </w:p>
    <w:p w:rsidR="00B91DDF" w:rsidRDefault="00B91DDF" w:rsidP="00B91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DF">
        <w:rPr>
          <w:rFonts w:ascii="Times New Roman" w:hAnsi="Times New Roman" w:cs="Times New Roman"/>
          <w:sz w:val="28"/>
          <w:szCs w:val="28"/>
        </w:rPr>
        <w:t>Участником может быть один автор или коллектив авторов.</w:t>
      </w:r>
    </w:p>
    <w:p w:rsidR="00B91DDF" w:rsidRDefault="00B91DDF" w:rsidP="00B91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DF">
        <w:rPr>
          <w:rFonts w:ascii="Times New Roman" w:hAnsi="Times New Roman" w:cs="Times New Roman"/>
          <w:sz w:val="28"/>
          <w:szCs w:val="28"/>
        </w:rPr>
        <w:t>Количество участников от одной профессиональной образовательной организации не ограничено.</w:t>
      </w:r>
    </w:p>
    <w:p w:rsidR="00B91DDF" w:rsidRDefault="00B91DDF" w:rsidP="00B91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8A">
        <w:rPr>
          <w:rFonts w:ascii="Times New Roman" w:hAnsi="Times New Roman" w:cs="Times New Roman"/>
          <w:sz w:val="28"/>
          <w:szCs w:val="28"/>
        </w:rPr>
        <w:t xml:space="preserve">Один участник может представить методические разработки </w:t>
      </w:r>
      <w:r>
        <w:rPr>
          <w:rFonts w:ascii="Times New Roman" w:hAnsi="Times New Roman" w:cs="Times New Roman"/>
          <w:sz w:val="28"/>
          <w:szCs w:val="28"/>
        </w:rPr>
        <w:t xml:space="preserve">и материалы </w:t>
      </w:r>
      <w:r w:rsidRPr="00AB638A">
        <w:rPr>
          <w:rFonts w:ascii="Times New Roman" w:hAnsi="Times New Roman" w:cs="Times New Roman"/>
          <w:sz w:val="28"/>
          <w:szCs w:val="28"/>
        </w:rPr>
        <w:t>по нескольким разделам.</w:t>
      </w:r>
    </w:p>
    <w:p w:rsidR="00B91DDF" w:rsidRDefault="00B91DDF" w:rsidP="00B91D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DF">
        <w:rPr>
          <w:rFonts w:ascii="Times New Roman" w:hAnsi="Times New Roman" w:cs="Times New Roman"/>
          <w:b/>
          <w:sz w:val="28"/>
          <w:szCs w:val="28"/>
        </w:rPr>
        <w:t>Разделы методической площадки</w:t>
      </w:r>
    </w:p>
    <w:p w:rsidR="00B91DDF" w:rsidRPr="00B91DDF" w:rsidRDefault="00B91DDF" w:rsidP="00B91D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DF">
        <w:rPr>
          <w:rFonts w:ascii="Times New Roman" w:hAnsi="Times New Roman" w:cs="Times New Roman"/>
          <w:sz w:val="28"/>
          <w:szCs w:val="28"/>
        </w:rPr>
        <w:t>Методическая площадка представлена следующими разделами:</w:t>
      </w:r>
    </w:p>
    <w:p w:rsidR="00B91DDF" w:rsidRPr="00B91DDF" w:rsidRDefault="00B91DDF" w:rsidP="00B91D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DF">
        <w:rPr>
          <w:rFonts w:ascii="Times New Roman" w:hAnsi="Times New Roman" w:cs="Times New Roman"/>
          <w:sz w:val="28"/>
          <w:szCs w:val="28"/>
        </w:rPr>
        <w:t>- «Методические пособия и рекомендации».</w:t>
      </w:r>
    </w:p>
    <w:p w:rsidR="00B91DDF" w:rsidRPr="00B91DDF" w:rsidRDefault="00B91DDF" w:rsidP="00B91D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DF">
        <w:rPr>
          <w:rFonts w:ascii="Times New Roman" w:hAnsi="Times New Roman" w:cs="Times New Roman"/>
          <w:sz w:val="28"/>
          <w:szCs w:val="28"/>
        </w:rPr>
        <w:t>- «Мультимедийные продукты».</w:t>
      </w:r>
    </w:p>
    <w:p w:rsidR="00B91DDF" w:rsidRPr="00B91DDF" w:rsidRDefault="00B91DDF" w:rsidP="00B91D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DF">
        <w:rPr>
          <w:rFonts w:ascii="Times New Roman" w:hAnsi="Times New Roman" w:cs="Times New Roman"/>
          <w:sz w:val="28"/>
          <w:szCs w:val="28"/>
        </w:rPr>
        <w:t>- «Электронные средства обучения».</w:t>
      </w:r>
    </w:p>
    <w:p w:rsidR="00B91DDF" w:rsidRPr="00B91DDF" w:rsidRDefault="00B91DDF" w:rsidP="00B91D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DF">
        <w:rPr>
          <w:rFonts w:ascii="Times New Roman" w:hAnsi="Times New Roman" w:cs="Times New Roman"/>
          <w:sz w:val="28"/>
          <w:szCs w:val="28"/>
        </w:rPr>
        <w:t>- «Электронные образовательные ресурсы».</w:t>
      </w:r>
    </w:p>
    <w:p w:rsidR="00B91DDF" w:rsidRPr="00B91DDF" w:rsidRDefault="00B91DDF" w:rsidP="00B91D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DF">
        <w:rPr>
          <w:rFonts w:ascii="Times New Roman" w:hAnsi="Times New Roman" w:cs="Times New Roman"/>
          <w:sz w:val="28"/>
          <w:szCs w:val="28"/>
        </w:rPr>
        <w:t>- Технологии, формы и методы организации образовательной деятельности с обучающимися из числа инвалидов и ОВЗ.</w:t>
      </w:r>
    </w:p>
    <w:p w:rsidR="00B91DDF" w:rsidRDefault="00B91DDF" w:rsidP="00B91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DF">
        <w:rPr>
          <w:rFonts w:ascii="Times New Roman" w:hAnsi="Times New Roman" w:cs="Times New Roman"/>
          <w:sz w:val="28"/>
          <w:szCs w:val="28"/>
        </w:rPr>
        <w:t>- Рабочие программы по учебным дисциплинам и профессиональным модулям.</w:t>
      </w:r>
    </w:p>
    <w:p w:rsidR="00B91DDF" w:rsidRDefault="00B91DDF" w:rsidP="00B91D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материалам, размещаемым на Методической площадке</w:t>
      </w:r>
    </w:p>
    <w:p w:rsidR="00B33B2A" w:rsidRDefault="00B33B2A" w:rsidP="00B33B2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4D1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34D1">
        <w:rPr>
          <w:rFonts w:ascii="Times New Roman" w:hAnsi="Times New Roman" w:cs="Times New Roman"/>
          <w:sz w:val="28"/>
          <w:szCs w:val="28"/>
        </w:rPr>
        <w:t xml:space="preserve"> к структуре методических разработок</w:t>
      </w:r>
      <w:r>
        <w:rPr>
          <w:rFonts w:ascii="Times New Roman" w:hAnsi="Times New Roman" w:cs="Times New Roman"/>
          <w:sz w:val="28"/>
          <w:szCs w:val="28"/>
        </w:rPr>
        <w:t>/материалов:</w:t>
      </w:r>
    </w:p>
    <w:p w:rsidR="00B33B2A" w:rsidRDefault="00B33B2A" w:rsidP="00B33B2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 (указывается ФИО автора (коллектива авторов), раздел и название представленного материала);</w:t>
      </w:r>
    </w:p>
    <w:p w:rsidR="00B33B2A" w:rsidRDefault="00B33B2A" w:rsidP="00B33B2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4E3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  <w:szCs w:val="28"/>
        </w:rPr>
        <w:t>(содержит краткую характеристику представляемых материалов, описывает условия реализации);</w:t>
      </w:r>
    </w:p>
    <w:p w:rsidR="00B33B2A" w:rsidRDefault="00B33B2A" w:rsidP="00B33B2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методической разработки и/или мультимедийный продукт и/или ссылка на электронный образовательный ресурс;</w:t>
      </w:r>
    </w:p>
    <w:p w:rsidR="00B33B2A" w:rsidRDefault="00B33B2A" w:rsidP="00B33B2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использованных источников (при наличии).</w:t>
      </w:r>
    </w:p>
    <w:p w:rsidR="00B33B2A" w:rsidRDefault="00B33B2A" w:rsidP="00B33B2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оформлению методических разработок: текстовый редактор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размер бумаги А4, ориентация листа – книжная, поля – все по 2 см., шрифт </w:t>
      </w:r>
      <w:proofErr w:type="spellStart"/>
      <w:r w:rsidRPr="006F16D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F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D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F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D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F16D2">
        <w:rPr>
          <w:rFonts w:ascii="Times New Roman" w:hAnsi="Times New Roman" w:cs="Times New Roman"/>
          <w:sz w:val="28"/>
          <w:szCs w:val="28"/>
        </w:rPr>
        <w:t>, размер шрифта – 14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6F16D2">
        <w:rPr>
          <w:rFonts w:ascii="Times New Roman" w:hAnsi="Times New Roman" w:cs="Times New Roman"/>
          <w:sz w:val="28"/>
          <w:szCs w:val="28"/>
        </w:rPr>
        <w:t>еждустрочный интервал</w:t>
      </w:r>
      <w:r>
        <w:rPr>
          <w:rFonts w:ascii="Times New Roman" w:hAnsi="Times New Roman" w:cs="Times New Roman"/>
          <w:sz w:val="28"/>
          <w:szCs w:val="28"/>
        </w:rPr>
        <w:t xml:space="preserve"> – одинарный.</w:t>
      </w:r>
    </w:p>
    <w:p w:rsidR="00B33B2A" w:rsidRDefault="00B33B2A" w:rsidP="00B33B2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должна соответствовать общей культуре оформления: единство стиля, композиции, целесообразное сочетание элементов разработки. Допускается использование в тексте графических материалов (рисунков, схем, таблиц и т.д.).</w:t>
      </w:r>
    </w:p>
    <w:p w:rsidR="00B33B2A" w:rsidRDefault="00B33B2A" w:rsidP="00B33B2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  <w:r w:rsidRPr="006F16D2">
        <w:rPr>
          <w:rFonts w:ascii="Times New Roman" w:hAnsi="Times New Roman" w:cs="Times New Roman"/>
          <w:sz w:val="28"/>
          <w:szCs w:val="28"/>
        </w:rPr>
        <w:t>предоставляются на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, документы в </w:t>
      </w:r>
      <w:r w:rsidRPr="006F16D2">
        <w:rPr>
          <w:rFonts w:ascii="Times New Roman" w:hAnsi="Times New Roman" w:cs="Times New Roman"/>
          <w:sz w:val="28"/>
          <w:szCs w:val="28"/>
        </w:rPr>
        <w:t xml:space="preserve">формате </w:t>
      </w:r>
      <w:r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61572">
        <w:rPr>
          <w:rFonts w:ascii="Times New Roman" w:hAnsi="Times New Roman" w:cs="Times New Roman"/>
          <w:sz w:val="28"/>
          <w:szCs w:val="28"/>
        </w:rPr>
        <w:t xml:space="preserve">презентации в формате </w:t>
      </w:r>
      <w:r w:rsidRPr="00261572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Pr="0026157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61572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Pr="00261572">
        <w:rPr>
          <w:rFonts w:ascii="Times New Roman" w:hAnsi="Times New Roman" w:cs="Times New Roman"/>
          <w:sz w:val="28"/>
          <w:szCs w:val="28"/>
        </w:rPr>
        <w:t xml:space="preserve"> видео в формате </w:t>
      </w:r>
      <w:proofErr w:type="spellStart"/>
      <w:r w:rsidRPr="00261572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26157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Предоставляемые материалы </w:t>
      </w:r>
      <w:r w:rsidRPr="006F16D2">
        <w:rPr>
          <w:rFonts w:ascii="Times New Roman" w:hAnsi="Times New Roman" w:cs="Times New Roman"/>
          <w:sz w:val="28"/>
          <w:szCs w:val="28"/>
        </w:rPr>
        <w:t xml:space="preserve">должны соответствовать тематике </w:t>
      </w:r>
      <w:r>
        <w:rPr>
          <w:rFonts w:ascii="Times New Roman" w:hAnsi="Times New Roman" w:cs="Times New Roman"/>
          <w:sz w:val="28"/>
          <w:szCs w:val="28"/>
        </w:rPr>
        <w:t>методической площадки.</w:t>
      </w:r>
    </w:p>
    <w:p w:rsidR="00B33B2A" w:rsidRDefault="00B33B2A" w:rsidP="00B33B2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2A">
        <w:rPr>
          <w:rFonts w:ascii="Times New Roman" w:hAnsi="Times New Roman" w:cs="Times New Roman"/>
          <w:b/>
          <w:sz w:val="28"/>
          <w:szCs w:val="28"/>
        </w:rPr>
        <w:t>Порядок и сроки формирования Методической площадки</w:t>
      </w:r>
    </w:p>
    <w:p w:rsidR="00B33B2A" w:rsidRDefault="00B33B2A" w:rsidP="00B33B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B2A">
        <w:rPr>
          <w:rFonts w:ascii="Times New Roman" w:hAnsi="Times New Roman" w:cs="Times New Roman"/>
          <w:sz w:val="28"/>
          <w:szCs w:val="28"/>
        </w:rPr>
        <w:t>Форма участия – заочная.</w:t>
      </w:r>
    </w:p>
    <w:p w:rsidR="00B33B2A" w:rsidRDefault="00B33B2A" w:rsidP="00B33B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B2A">
        <w:rPr>
          <w:rFonts w:ascii="Times New Roman" w:hAnsi="Times New Roman" w:cs="Times New Roman"/>
          <w:sz w:val="28"/>
          <w:szCs w:val="28"/>
        </w:rPr>
        <w:t>Участие бесплатное, организационный взнос не предусмотрен.</w:t>
      </w:r>
    </w:p>
    <w:p w:rsidR="00B33B2A" w:rsidRDefault="00B33B2A" w:rsidP="00B33B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B2A">
        <w:rPr>
          <w:rFonts w:ascii="Times New Roman" w:hAnsi="Times New Roman" w:cs="Times New Roman"/>
          <w:sz w:val="28"/>
          <w:szCs w:val="28"/>
        </w:rPr>
        <w:t xml:space="preserve">Размещение материалов будет осуществляться один раз в квартал. </w:t>
      </w:r>
    </w:p>
    <w:p w:rsidR="00B33B2A" w:rsidRPr="00B33B2A" w:rsidRDefault="00B33B2A" w:rsidP="00B33B2A">
      <w:pPr>
        <w:spacing w:after="0"/>
        <w:ind w:firstLine="709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33B2A">
        <w:rPr>
          <w:rFonts w:ascii="Times New Roman" w:hAnsi="Times New Roman" w:cs="Times New Roman"/>
          <w:sz w:val="28"/>
          <w:szCs w:val="28"/>
        </w:rPr>
        <w:t xml:space="preserve">Для участия необходимо в срок до 20 мая, 20 августа, 20 ноября направить на электронный адрес </w:t>
      </w:r>
      <w:hyperlink r:id="rId5" w:history="1">
        <w:r w:rsidRPr="00B33B2A">
          <w:rPr>
            <w:rStyle w:val="a4"/>
            <w:rFonts w:ascii="Times New Roman" w:hAnsi="Times New Roman" w:cs="Times New Roman"/>
            <w:color w:val="0056B3"/>
            <w:sz w:val="28"/>
            <w:szCs w:val="28"/>
            <w:shd w:val="clear" w:color="auto" w:fill="FAFAFA"/>
          </w:rPr>
          <w:t>rumc-kurgan@mail.ru</w:t>
        </w:r>
      </w:hyperlink>
      <w:r w:rsidRPr="00B33B2A">
        <w:rPr>
          <w:rStyle w:val="a4"/>
          <w:rFonts w:ascii="Times New Roman" w:hAnsi="Times New Roman" w:cs="Times New Roman"/>
          <w:color w:val="0056B3"/>
          <w:sz w:val="28"/>
          <w:szCs w:val="28"/>
          <w:u w:val="none"/>
          <w:shd w:val="clear" w:color="auto" w:fill="FAFAFA"/>
        </w:rPr>
        <w:t xml:space="preserve"> </w:t>
      </w:r>
      <w:r w:rsidRPr="00B33B2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AFAFA"/>
        </w:rPr>
        <w:t>следующие документы:</w:t>
      </w:r>
    </w:p>
    <w:p w:rsidR="00B33B2A" w:rsidRDefault="00B33B2A" w:rsidP="00B33B2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2A" w:rsidRDefault="00B33B2A" w:rsidP="00B33B2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Скан-копия заявки с подписью участника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B2A" w:rsidRDefault="00B33B2A" w:rsidP="00B33B2A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материалы.</w:t>
      </w:r>
    </w:p>
    <w:p w:rsidR="00B33B2A" w:rsidRDefault="00B33B2A" w:rsidP="00B33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2A">
        <w:rPr>
          <w:rFonts w:ascii="Times New Roman" w:hAnsi="Times New Roman" w:cs="Times New Roman"/>
          <w:sz w:val="28"/>
          <w:szCs w:val="28"/>
        </w:rPr>
        <w:t xml:space="preserve"> Перед публикацией заявки и методические материалы рассматривает экспертная комиссия, которая формируется из числа работников службы по сопровождению инклюзивного образования ГБПОУ «Курганский педагогический колледж».</w:t>
      </w:r>
    </w:p>
    <w:p w:rsidR="00B33B2A" w:rsidRDefault="00B33B2A" w:rsidP="00B33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2A">
        <w:rPr>
          <w:rFonts w:ascii="Times New Roman" w:hAnsi="Times New Roman" w:cs="Times New Roman"/>
          <w:sz w:val="28"/>
          <w:szCs w:val="28"/>
        </w:rPr>
        <w:t>Представленные авторские методические разработки публикуются на электронном ресурсе, ссылка на который размещается на сайте ГБПОУ «Курганский педагогический колледж», в разделе РУМЦ СПО.</w:t>
      </w:r>
    </w:p>
    <w:p w:rsidR="00B33B2A" w:rsidRDefault="00B33B2A" w:rsidP="00B33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2A">
        <w:rPr>
          <w:rFonts w:ascii="Times New Roman" w:hAnsi="Times New Roman" w:cs="Times New Roman"/>
          <w:sz w:val="28"/>
          <w:szCs w:val="28"/>
        </w:rPr>
        <w:t>Авторы несут всю полноту ответственности за содержание представленных материалов.</w:t>
      </w:r>
    </w:p>
    <w:p w:rsidR="00B33B2A" w:rsidRDefault="00B33B2A" w:rsidP="00B33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2A">
        <w:rPr>
          <w:rFonts w:ascii="Times New Roman" w:hAnsi="Times New Roman" w:cs="Times New Roman"/>
          <w:sz w:val="28"/>
          <w:szCs w:val="28"/>
        </w:rPr>
        <w:t>Все участники получают сертификаты участника Информационно-методической площадки «Цифровизация и инклюзия: современные вызовы».</w:t>
      </w:r>
    </w:p>
    <w:p w:rsidR="00B33B2A" w:rsidRPr="00B33B2A" w:rsidRDefault="00B33B2A" w:rsidP="00B33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2A">
        <w:rPr>
          <w:rFonts w:ascii="Times New Roman" w:hAnsi="Times New Roman" w:cs="Times New Roman"/>
          <w:sz w:val="28"/>
          <w:szCs w:val="28"/>
        </w:rPr>
        <w:t>Рассылка документов, подтверждающих публикацию методических материалов, осуществляется на адрес электронной почты, указанный в заявке в течение 10 рабочих дней после публикации материалов.</w:t>
      </w:r>
    </w:p>
    <w:p w:rsidR="00B33B2A" w:rsidRDefault="00B33B2A" w:rsidP="00B33B2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43A0" w:rsidRDefault="006843A0" w:rsidP="00B91D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B2A" w:rsidRDefault="00B33B2A" w:rsidP="00B91D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B2A" w:rsidRDefault="00B33B2A" w:rsidP="00B91D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B2A" w:rsidRDefault="00B33B2A" w:rsidP="00B91D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FCD" w:rsidRDefault="00296FCD" w:rsidP="00B91D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3B2A" w:rsidRDefault="00B33B2A" w:rsidP="00B91D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B2A" w:rsidRDefault="00B33B2A" w:rsidP="00B91D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B2A" w:rsidRDefault="00B33B2A" w:rsidP="00B91D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B2A" w:rsidRPr="001354C2" w:rsidRDefault="00B33B2A" w:rsidP="00B33B2A">
      <w:pPr>
        <w:pStyle w:val="a3"/>
        <w:spacing w:after="0" w:line="240" w:lineRule="auto"/>
        <w:ind w:left="108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C2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B33B2A" w:rsidRPr="001354C2" w:rsidRDefault="00B33B2A" w:rsidP="00B33B2A">
      <w:pPr>
        <w:pStyle w:val="a3"/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Pr="001354C2">
        <w:rPr>
          <w:rFonts w:ascii="Times New Roman" w:hAnsi="Times New Roman" w:cs="Times New Roman"/>
          <w:b/>
          <w:sz w:val="28"/>
          <w:szCs w:val="28"/>
        </w:rPr>
        <w:t>методической площадке</w:t>
      </w:r>
    </w:p>
    <w:p w:rsidR="00B33B2A" w:rsidRPr="001354C2" w:rsidRDefault="00B33B2A" w:rsidP="00B33B2A">
      <w:pPr>
        <w:pStyle w:val="a3"/>
        <w:spacing w:after="0" w:line="240" w:lineRule="auto"/>
        <w:ind w:left="108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C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Цифровизация и инклюзия: современные вызовы</w:t>
      </w:r>
      <w:r w:rsidRPr="001354C2">
        <w:rPr>
          <w:rFonts w:ascii="Times New Roman" w:hAnsi="Times New Roman" w:cs="Times New Roman"/>
          <w:b/>
          <w:sz w:val="28"/>
          <w:szCs w:val="28"/>
        </w:rPr>
        <w:t>»</w:t>
      </w:r>
    </w:p>
    <w:p w:rsidR="00B33B2A" w:rsidRDefault="00B33B2A" w:rsidP="00B33B2A">
      <w:pPr>
        <w:pStyle w:val="a3"/>
        <w:spacing w:after="0" w:line="240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B33B2A" w:rsidTr="001845D2">
        <w:trPr>
          <w:trHeight w:val="567"/>
        </w:trPr>
        <w:tc>
          <w:tcPr>
            <w:tcW w:w="3118" w:type="dxa"/>
          </w:tcPr>
          <w:p w:rsidR="00B33B2A" w:rsidRDefault="00B33B2A" w:rsidP="001845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профессиональной образовательной организации</w:t>
            </w:r>
          </w:p>
        </w:tc>
        <w:tc>
          <w:tcPr>
            <w:tcW w:w="6237" w:type="dxa"/>
          </w:tcPr>
          <w:p w:rsidR="00B33B2A" w:rsidRDefault="00B33B2A" w:rsidP="001845D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2A" w:rsidTr="001845D2">
        <w:trPr>
          <w:trHeight w:val="567"/>
        </w:trPr>
        <w:tc>
          <w:tcPr>
            <w:tcW w:w="3118" w:type="dxa"/>
          </w:tcPr>
          <w:p w:rsidR="00B33B2A" w:rsidRPr="00CA3058" w:rsidRDefault="00B33B2A" w:rsidP="0018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05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:rsidR="00B33B2A" w:rsidRDefault="00B33B2A" w:rsidP="001845D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2A" w:rsidTr="001845D2">
        <w:trPr>
          <w:trHeight w:val="567"/>
        </w:trPr>
        <w:tc>
          <w:tcPr>
            <w:tcW w:w="3118" w:type="dxa"/>
          </w:tcPr>
          <w:p w:rsidR="00B33B2A" w:rsidRDefault="00B33B2A" w:rsidP="001845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6237" w:type="dxa"/>
          </w:tcPr>
          <w:p w:rsidR="00B33B2A" w:rsidRDefault="00B33B2A" w:rsidP="001845D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2A" w:rsidTr="001845D2">
        <w:trPr>
          <w:trHeight w:val="567"/>
        </w:trPr>
        <w:tc>
          <w:tcPr>
            <w:tcW w:w="3118" w:type="dxa"/>
          </w:tcPr>
          <w:p w:rsidR="00B33B2A" w:rsidRDefault="00B33B2A" w:rsidP="001845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 участника</w:t>
            </w:r>
          </w:p>
        </w:tc>
        <w:tc>
          <w:tcPr>
            <w:tcW w:w="6237" w:type="dxa"/>
          </w:tcPr>
          <w:p w:rsidR="00B33B2A" w:rsidRDefault="00B33B2A" w:rsidP="001845D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2A" w:rsidTr="001845D2">
        <w:trPr>
          <w:trHeight w:val="567"/>
        </w:trPr>
        <w:tc>
          <w:tcPr>
            <w:tcW w:w="3118" w:type="dxa"/>
          </w:tcPr>
          <w:p w:rsidR="00B33B2A" w:rsidRDefault="00B33B2A" w:rsidP="001845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информационно-методической площадки</w:t>
            </w:r>
          </w:p>
        </w:tc>
        <w:tc>
          <w:tcPr>
            <w:tcW w:w="6237" w:type="dxa"/>
          </w:tcPr>
          <w:p w:rsidR="00B33B2A" w:rsidRDefault="00B33B2A" w:rsidP="001845D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2A" w:rsidTr="001845D2">
        <w:trPr>
          <w:trHeight w:val="567"/>
        </w:trPr>
        <w:tc>
          <w:tcPr>
            <w:tcW w:w="3118" w:type="dxa"/>
          </w:tcPr>
          <w:p w:rsidR="00B33B2A" w:rsidRDefault="00B33B2A" w:rsidP="001845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материалов</w:t>
            </w:r>
          </w:p>
        </w:tc>
        <w:tc>
          <w:tcPr>
            <w:tcW w:w="6237" w:type="dxa"/>
          </w:tcPr>
          <w:p w:rsidR="00B33B2A" w:rsidRDefault="00B33B2A" w:rsidP="001845D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B2A" w:rsidRDefault="00B33B2A" w:rsidP="00B33B2A">
      <w:pPr>
        <w:pStyle w:val="a3"/>
        <w:spacing w:after="0" w:line="240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B2A" w:rsidRDefault="00B33B2A" w:rsidP="00B33B2A">
      <w:pPr>
        <w:pStyle w:val="a3"/>
        <w:spacing w:after="0" w:line="240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B2A" w:rsidRPr="003A0BC2" w:rsidRDefault="00B33B2A" w:rsidP="00B33B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на хранение и использование персональных данных для формирования списка участников, а также на публикацию представленных материалов </w:t>
      </w:r>
      <w:r w:rsidRPr="00CA3058">
        <w:rPr>
          <w:rFonts w:ascii="Times New Roman" w:hAnsi="Times New Roman" w:cs="Times New Roman"/>
          <w:sz w:val="28"/>
          <w:szCs w:val="28"/>
        </w:rPr>
        <w:t>на электронном ресурсе</w:t>
      </w:r>
      <w:r>
        <w:rPr>
          <w:rFonts w:ascii="Times New Roman" w:hAnsi="Times New Roman" w:cs="Times New Roman"/>
          <w:sz w:val="28"/>
          <w:szCs w:val="28"/>
        </w:rPr>
        <w:t>, созданном РУМЦ СПО ГБПОУ «Курганский педагогический колледж».</w:t>
      </w:r>
    </w:p>
    <w:p w:rsidR="00B33B2A" w:rsidRDefault="00B33B2A" w:rsidP="00B33B2A">
      <w:pPr>
        <w:pStyle w:val="a3"/>
        <w:spacing w:after="0" w:line="240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B2A" w:rsidRDefault="00B33B2A" w:rsidP="00B33B2A">
      <w:pPr>
        <w:pStyle w:val="a3"/>
        <w:spacing w:after="0" w:line="240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B2A" w:rsidRPr="001354C2" w:rsidRDefault="00B33B2A" w:rsidP="00B33B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B2A" w:rsidRPr="002B6016" w:rsidRDefault="00B33B2A" w:rsidP="00B33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16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Подпись участника</w:t>
      </w:r>
    </w:p>
    <w:p w:rsidR="00B33B2A" w:rsidRPr="006843A0" w:rsidRDefault="00B33B2A" w:rsidP="00B91D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1DF" w:rsidRPr="002A1788" w:rsidRDefault="009261DF" w:rsidP="00B91D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C6C" w:rsidRPr="00E6795D" w:rsidRDefault="007D6C6C" w:rsidP="00B91D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6C6C" w:rsidRPr="00E6795D" w:rsidSect="00E74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E8F"/>
    <w:multiLevelType w:val="hybridMultilevel"/>
    <w:tmpl w:val="C0F866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605016"/>
    <w:multiLevelType w:val="hybridMultilevel"/>
    <w:tmpl w:val="809A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54DA"/>
    <w:multiLevelType w:val="hybridMultilevel"/>
    <w:tmpl w:val="CD48EA34"/>
    <w:lvl w:ilvl="0" w:tplc="4AE21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462B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805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230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08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C5B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E5C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9A58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20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03E2E"/>
    <w:multiLevelType w:val="hybridMultilevel"/>
    <w:tmpl w:val="E70AFAF0"/>
    <w:lvl w:ilvl="0" w:tplc="3C643F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FE43C0"/>
    <w:multiLevelType w:val="hybridMultilevel"/>
    <w:tmpl w:val="B0809144"/>
    <w:lvl w:ilvl="0" w:tplc="460E0A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4D8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AE8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31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87F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4E2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A94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4BA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827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5379F"/>
    <w:multiLevelType w:val="multilevel"/>
    <w:tmpl w:val="4294832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0D"/>
    <w:rsid w:val="00122B5B"/>
    <w:rsid w:val="00240A6B"/>
    <w:rsid w:val="00257CF4"/>
    <w:rsid w:val="00296FCD"/>
    <w:rsid w:val="002A1788"/>
    <w:rsid w:val="00345899"/>
    <w:rsid w:val="00484CC9"/>
    <w:rsid w:val="006843A0"/>
    <w:rsid w:val="007D6C6C"/>
    <w:rsid w:val="008158B6"/>
    <w:rsid w:val="009261DF"/>
    <w:rsid w:val="00A53740"/>
    <w:rsid w:val="00B012AF"/>
    <w:rsid w:val="00B33B2A"/>
    <w:rsid w:val="00B63B02"/>
    <w:rsid w:val="00B91DDF"/>
    <w:rsid w:val="00BB27A3"/>
    <w:rsid w:val="00E353F6"/>
    <w:rsid w:val="00E54F6F"/>
    <w:rsid w:val="00E6795D"/>
    <w:rsid w:val="00E74A0D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92CF"/>
  <w15:docId w15:val="{616B2F00-8CFB-43E0-A26E-0ACA4138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9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3B0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B3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30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2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mc-kurg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17</cp:revision>
  <cp:lastPrinted>2023-02-20T07:06:00Z</cp:lastPrinted>
  <dcterms:created xsi:type="dcterms:W3CDTF">2023-02-19T05:48:00Z</dcterms:created>
  <dcterms:modified xsi:type="dcterms:W3CDTF">2023-02-20T09:49:00Z</dcterms:modified>
</cp:coreProperties>
</file>